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0F" w:rsidRPr="008639B9" w:rsidRDefault="00E3230F" w:rsidP="00E32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сбора статистических данных</w:t>
      </w:r>
    </w:p>
    <w:p w:rsidR="00E3230F" w:rsidRDefault="00BB452A" w:rsidP="00E323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E3230F" w:rsidRPr="00BB45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заполняется координатором образовательной организации</w:t>
      </w:r>
      <w:r w:rsidRPr="00BB45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основании данных, размещенных в публичном доступе (на официальном сайте организации, отчета о </w:t>
      </w:r>
      <w:proofErr w:type="spellStart"/>
      <w:r w:rsidRPr="00BB45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самообследовании</w:t>
      </w:r>
      <w:proofErr w:type="spellEnd"/>
      <w:r w:rsidRPr="00BB45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организации</w:t>
      </w:r>
      <w:r w:rsidR="00E3230F" w:rsidRPr="00BB45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B452A" w:rsidRPr="00BB452A" w:rsidRDefault="00BB452A" w:rsidP="00E323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3230F" w:rsidRPr="00BB452A" w:rsidRDefault="00E3230F" w:rsidP="00E3230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="00B67DB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Глазуновский</w:t>
      </w:r>
      <w:proofErr w:type="spellEnd"/>
      <w:r w:rsidR="00B6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E3230F" w:rsidRPr="00BB452A" w:rsidRDefault="00E3230F" w:rsidP="00E3230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организация (полное название, в соответствии с Уставом) </w:t>
      </w:r>
      <w:r w:rsidR="00B6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  <w:proofErr w:type="spellStart"/>
      <w:r w:rsidR="00B67DB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Очкинская</w:t>
      </w:r>
      <w:proofErr w:type="spellEnd"/>
      <w:r w:rsidR="00B6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</w:p>
    <w:p w:rsidR="00E3230F" w:rsidRPr="008639B9" w:rsidRDefault="00E3230F" w:rsidP="00E3230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численность воспитанников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6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на </w:t>
      </w:r>
      <w:r w:rsidRPr="0086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сентября 201</w:t>
      </w:r>
      <w:r w:rsidR="00215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6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</w:t>
      </w:r>
      <w:r w:rsidR="00B67DB3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</w:p>
    <w:tbl>
      <w:tblPr>
        <w:tblStyle w:val="131"/>
        <w:tblW w:w="5130" w:type="pct"/>
        <w:tblLayout w:type="fixed"/>
        <w:tblLook w:val="04A0" w:firstRow="1" w:lastRow="0" w:firstColumn="1" w:lastColumn="0" w:noHBand="0" w:noVBand="1"/>
      </w:tblPr>
      <w:tblGrid>
        <w:gridCol w:w="818"/>
        <w:gridCol w:w="3678"/>
        <w:gridCol w:w="2984"/>
        <w:gridCol w:w="2354"/>
      </w:tblGrid>
      <w:tr w:rsidR="00E3230F" w:rsidRPr="002E5AC8" w:rsidTr="00E3230F">
        <w:trPr>
          <w:trHeight w:val="58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E5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5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Позиция оценивания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Варианты ответа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Значение, соответствующее выбранному ответу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tcBorders>
              <w:top w:val="single" w:sz="4" w:space="0" w:color="auto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DBE5F1" w:themeFill="accent1" w:themeFillTint="33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4584" w:type="pct"/>
            <w:gridSpan w:val="3"/>
            <w:shd w:val="clear" w:color="auto" w:fill="DBE5F1" w:themeFill="accent1" w:themeFillTint="33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Материально-техническое и информационное обеспечение организации оценивается по результатам анализа материалов </w:t>
            </w:r>
            <w:proofErr w:type="spellStart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данных, представленных на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йте образовательной организации.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870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:rsidR="00E3230F" w:rsidRPr="00E3230F" w:rsidRDefault="00E3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197" w:type="pct"/>
            <w:shd w:val="clear" w:color="auto" w:fill="FFFFFF" w:themeFill="background1"/>
          </w:tcPr>
          <w:p w:rsidR="00E3230F" w:rsidRPr="00DF2BDE" w:rsidRDefault="00DF2BDE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2BDE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0.08</w:t>
            </w:r>
            <w:bookmarkStart w:id="0" w:name="_GoBack"/>
            <w:bookmarkEnd w:id="0"/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1870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:rsidR="00E3230F" w:rsidRPr="00E3230F" w:rsidRDefault="00E3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197" w:type="pct"/>
            <w:shd w:val="clear" w:color="auto" w:fill="FFFFFF" w:themeFill="background1"/>
          </w:tcPr>
          <w:p w:rsidR="00E3230F" w:rsidRPr="00DF2BDE" w:rsidRDefault="00DF2BDE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2BDE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0.4</w:t>
            </w:r>
            <w:r w:rsidR="00443AD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0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1870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ОО мультимедийными проекторами (количество мультимедийных проекторов на учебный коллектив)</w:t>
            </w:r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:rsidR="00E3230F" w:rsidRPr="00E3230F" w:rsidRDefault="00E3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197" w:type="pct"/>
            <w:shd w:val="clear" w:color="auto" w:fill="FFFFFF" w:themeFill="background1"/>
          </w:tcPr>
          <w:p w:rsidR="00E3230F" w:rsidRPr="002E5AC8" w:rsidRDefault="00B67DB3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1870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:rsidR="00E3230F" w:rsidRPr="00E3230F" w:rsidRDefault="00E3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197" w:type="pct"/>
            <w:shd w:val="clear" w:color="auto" w:fill="FFFFFF" w:themeFill="background1"/>
          </w:tcPr>
          <w:p w:rsidR="00E3230F" w:rsidRPr="002E5AC8" w:rsidRDefault="00B67DB3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1870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:rsidR="00E3230F" w:rsidRPr="00E3230F" w:rsidRDefault="00E3230F" w:rsidP="0019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</w:rPr>
              <w:t>0</w:t>
            </w:r>
            <w:r w:rsidRPr="00E3230F">
              <w:rPr>
                <w:rFonts w:ascii="Times New Roman" w:hAnsi="Times New Roman" w:cs="Times New Roman"/>
              </w:rPr>
              <w:t xml:space="preserve"> – нет в наличии, не </w:t>
            </w:r>
            <w:proofErr w:type="gramStart"/>
            <w:r w:rsidRPr="00E3230F">
              <w:rPr>
                <w:rFonts w:ascii="Times New Roman" w:hAnsi="Times New Roman" w:cs="Times New Roman"/>
              </w:rPr>
              <w:t>обеспечены</w:t>
            </w:r>
            <w:proofErr w:type="gramEnd"/>
            <w:r w:rsidRPr="00E3230F">
              <w:rPr>
                <w:rFonts w:ascii="Times New Roman" w:hAnsi="Times New Roman" w:cs="Times New Roman"/>
              </w:rPr>
              <w:t xml:space="preserve">, </w:t>
            </w:r>
            <w:r w:rsidR="00195557">
              <w:rPr>
                <w:rFonts w:ascii="Times New Roman" w:hAnsi="Times New Roman" w:cs="Times New Roman"/>
              </w:rPr>
              <w:br/>
            </w:r>
            <w:r w:rsidRPr="00195557">
              <w:rPr>
                <w:rFonts w:ascii="Times New Roman" w:hAnsi="Times New Roman" w:cs="Times New Roman"/>
                <w:b/>
              </w:rPr>
              <w:t>1</w:t>
            </w:r>
            <w:r w:rsidRPr="00E3230F">
              <w:rPr>
                <w:rFonts w:ascii="Times New Roman" w:hAnsi="Times New Roman" w:cs="Times New Roman"/>
              </w:rPr>
              <w:t xml:space="preserve"> – есть в наличии, обеспечены</w:t>
            </w:r>
          </w:p>
        </w:tc>
        <w:tc>
          <w:tcPr>
            <w:tcW w:w="1197" w:type="pct"/>
            <w:shd w:val="clear" w:color="auto" w:fill="FFFFFF" w:themeFill="background1"/>
          </w:tcPr>
          <w:p w:rsidR="00E3230F" w:rsidRPr="002E5AC8" w:rsidRDefault="00B67DB3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1870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библиотеки-</w:t>
            </w:r>
            <w:proofErr w:type="spellStart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(читальный зал не менее чем на 25 рабочих мест) с наличием стационарных или переносных </w:t>
            </w: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компьютеров с выходом в интернет</w:t>
            </w:r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:rsidR="00E3230F" w:rsidRPr="00E3230F" w:rsidRDefault="00E3230F" w:rsidP="0019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</w:rPr>
              <w:lastRenderedPageBreak/>
              <w:t>0</w:t>
            </w:r>
            <w:r w:rsidRPr="00E3230F">
              <w:rPr>
                <w:rFonts w:ascii="Times New Roman" w:hAnsi="Times New Roman" w:cs="Times New Roman"/>
              </w:rPr>
              <w:t xml:space="preserve"> – нет в наличии, не </w:t>
            </w:r>
            <w:proofErr w:type="gramStart"/>
            <w:r w:rsidRPr="00E3230F">
              <w:rPr>
                <w:rFonts w:ascii="Times New Roman" w:hAnsi="Times New Roman" w:cs="Times New Roman"/>
              </w:rPr>
              <w:t>обеспечены</w:t>
            </w:r>
            <w:proofErr w:type="gramEnd"/>
            <w:r w:rsidRPr="00E3230F">
              <w:rPr>
                <w:rFonts w:ascii="Times New Roman" w:hAnsi="Times New Roman" w:cs="Times New Roman"/>
              </w:rPr>
              <w:t xml:space="preserve">, </w:t>
            </w:r>
            <w:r w:rsidR="00195557">
              <w:rPr>
                <w:rFonts w:ascii="Times New Roman" w:hAnsi="Times New Roman" w:cs="Times New Roman"/>
              </w:rPr>
              <w:br/>
            </w:r>
            <w:r w:rsidRPr="00195557">
              <w:rPr>
                <w:rFonts w:ascii="Times New Roman" w:hAnsi="Times New Roman" w:cs="Times New Roman"/>
                <w:b/>
              </w:rPr>
              <w:t>1</w:t>
            </w:r>
            <w:r w:rsidRPr="00E3230F">
              <w:rPr>
                <w:rFonts w:ascii="Times New Roman" w:hAnsi="Times New Roman" w:cs="Times New Roman"/>
              </w:rPr>
              <w:t xml:space="preserve"> – есть в наличии, обеспечены</w:t>
            </w:r>
          </w:p>
        </w:tc>
        <w:tc>
          <w:tcPr>
            <w:tcW w:w="1197" w:type="pct"/>
            <w:shd w:val="clear" w:color="auto" w:fill="FFFFFF" w:themeFill="background1"/>
          </w:tcPr>
          <w:p w:rsidR="00E3230F" w:rsidRPr="002E5AC8" w:rsidRDefault="00B67DB3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2.1.7.</w:t>
            </w:r>
          </w:p>
        </w:tc>
        <w:tc>
          <w:tcPr>
            <w:tcW w:w="1870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:rsidR="00E3230F" w:rsidRPr="00E3230F" w:rsidRDefault="00E3230F" w:rsidP="0019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</w:rPr>
              <w:t>0</w:t>
            </w:r>
            <w:r w:rsidRPr="00E3230F">
              <w:rPr>
                <w:rFonts w:ascii="Times New Roman" w:hAnsi="Times New Roman" w:cs="Times New Roman"/>
              </w:rPr>
              <w:t xml:space="preserve"> – нет в наличии, не </w:t>
            </w:r>
            <w:proofErr w:type="gramStart"/>
            <w:r w:rsidRPr="00E3230F">
              <w:rPr>
                <w:rFonts w:ascii="Times New Roman" w:hAnsi="Times New Roman" w:cs="Times New Roman"/>
              </w:rPr>
              <w:t>обеспечены</w:t>
            </w:r>
            <w:proofErr w:type="gramEnd"/>
            <w:r w:rsidRPr="00E3230F">
              <w:rPr>
                <w:rFonts w:ascii="Times New Roman" w:hAnsi="Times New Roman" w:cs="Times New Roman"/>
              </w:rPr>
              <w:t xml:space="preserve">, </w:t>
            </w:r>
            <w:r w:rsidR="00195557">
              <w:rPr>
                <w:rFonts w:ascii="Times New Roman" w:hAnsi="Times New Roman" w:cs="Times New Roman"/>
              </w:rPr>
              <w:br/>
            </w:r>
            <w:r w:rsidRPr="00195557">
              <w:rPr>
                <w:rFonts w:ascii="Times New Roman" w:hAnsi="Times New Roman" w:cs="Times New Roman"/>
                <w:b/>
              </w:rPr>
              <w:t>1</w:t>
            </w:r>
            <w:r w:rsidRPr="00E3230F">
              <w:rPr>
                <w:rFonts w:ascii="Times New Roman" w:hAnsi="Times New Roman" w:cs="Times New Roman"/>
              </w:rPr>
              <w:t xml:space="preserve"> – есть в наличии, обеспечены</w:t>
            </w:r>
          </w:p>
        </w:tc>
        <w:tc>
          <w:tcPr>
            <w:tcW w:w="1197" w:type="pct"/>
            <w:shd w:val="clear" w:color="auto" w:fill="FFFFFF" w:themeFill="background1"/>
          </w:tcPr>
          <w:p w:rsidR="00E3230F" w:rsidRPr="002E5AC8" w:rsidRDefault="00443AD0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1870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электронных интерактивных лабораторий</w:t>
            </w:r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:rsidR="00E3230F" w:rsidRPr="00E3230F" w:rsidRDefault="00E3230F" w:rsidP="0019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</w:rPr>
              <w:t>0</w:t>
            </w:r>
            <w:r w:rsidRPr="00E3230F">
              <w:rPr>
                <w:rFonts w:ascii="Times New Roman" w:hAnsi="Times New Roman" w:cs="Times New Roman"/>
              </w:rPr>
              <w:t xml:space="preserve"> – нет в наличии, не </w:t>
            </w:r>
            <w:proofErr w:type="gramStart"/>
            <w:r w:rsidRPr="00E3230F">
              <w:rPr>
                <w:rFonts w:ascii="Times New Roman" w:hAnsi="Times New Roman" w:cs="Times New Roman"/>
              </w:rPr>
              <w:t>обеспечены</w:t>
            </w:r>
            <w:proofErr w:type="gramEnd"/>
            <w:r w:rsidRPr="00E3230F">
              <w:rPr>
                <w:rFonts w:ascii="Times New Roman" w:hAnsi="Times New Roman" w:cs="Times New Roman"/>
              </w:rPr>
              <w:t xml:space="preserve">, </w:t>
            </w:r>
            <w:r w:rsidR="00195557">
              <w:rPr>
                <w:rFonts w:ascii="Times New Roman" w:hAnsi="Times New Roman" w:cs="Times New Roman"/>
              </w:rPr>
              <w:br/>
            </w:r>
            <w:r w:rsidRPr="00195557">
              <w:rPr>
                <w:rFonts w:ascii="Times New Roman" w:hAnsi="Times New Roman" w:cs="Times New Roman"/>
                <w:b/>
              </w:rPr>
              <w:t>1</w:t>
            </w:r>
            <w:r w:rsidRPr="00E3230F">
              <w:rPr>
                <w:rFonts w:ascii="Times New Roman" w:hAnsi="Times New Roman" w:cs="Times New Roman"/>
              </w:rPr>
              <w:t xml:space="preserve"> – есть в наличии, обеспечены</w:t>
            </w:r>
          </w:p>
        </w:tc>
        <w:tc>
          <w:tcPr>
            <w:tcW w:w="1197" w:type="pct"/>
            <w:shd w:val="clear" w:color="auto" w:fill="FFFFFF" w:themeFill="background1"/>
          </w:tcPr>
          <w:p w:rsidR="00E3230F" w:rsidRPr="002E5AC8" w:rsidRDefault="00B67DB3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2.1.9.</w:t>
            </w:r>
          </w:p>
        </w:tc>
        <w:tc>
          <w:tcPr>
            <w:tcW w:w="1870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лабораторным и демонстрационным оборудованием</w:t>
            </w:r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:rsidR="00E3230F" w:rsidRPr="00E3230F" w:rsidRDefault="00E3230F" w:rsidP="0019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</w:rPr>
              <w:t>0</w:t>
            </w:r>
            <w:r w:rsidRPr="00E3230F">
              <w:rPr>
                <w:rFonts w:ascii="Times New Roman" w:hAnsi="Times New Roman" w:cs="Times New Roman"/>
              </w:rPr>
              <w:t xml:space="preserve"> – нет в наличии, не </w:t>
            </w:r>
            <w:proofErr w:type="gramStart"/>
            <w:r w:rsidRPr="00E3230F">
              <w:rPr>
                <w:rFonts w:ascii="Times New Roman" w:hAnsi="Times New Roman" w:cs="Times New Roman"/>
              </w:rPr>
              <w:t>обеспечены</w:t>
            </w:r>
            <w:proofErr w:type="gramEnd"/>
            <w:r w:rsidRPr="00E3230F">
              <w:rPr>
                <w:rFonts w:ascii="Times New Roman" w:hAnsi="Times New Roman" w:cs="Times New Roman"/>
              </w:rPr>
              <w:t xml:space="preserve">, </w:t>
            </w:r>
            <w:r w:rsidR="00195557">
              <w:rPr>
                <w:rFonts w:ascii="Times New Roman" w:hAnsi="Times New Roman" w:cs="Times New Roman"/>
              </w:rPr>
              <w:br/>
            </w:r>
            <w:r w:rsidRPr="00195557">
              <w:rPr>
                <w:rFonts w:ascii="Times New Roman" w:hAnsi="Times New Roman" w:cs="Times New Roman"/>
                <w:b/>
              </w:rPr>
              <w:t>1</w:t>
            </w:r>
            <w:r w:rsidRPr="00E3230F">
              <w:rPr>
                <w:rFonts w:ascii="Times New Roman" w:hAnsi="Times New Roman" w:cs="Times New Roman"/>
              </w:rPr>
              <w:t xml:space="preserve"> – есть в наличии, обеспечены</w:t>
            </w:r>
          </w:p>
        </w:tc>
        <w:tc>
          <w:tcPr>
            <w:tcW w:w="1197" w:type="pct"/>
            <w:shd w:val="clear" w:color="auto" w:fill="FFFFFF" w:themeFill="background1"/>
          </w:tcPr>
          <w:p w:rsidR="00E3230F" w:rsidRPr="002E5AC8" w:rsidRDefault="00443AD0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2.1.10.</w:t>
            </w:r>
          </w:p>
        </w:tc>
        <w:tc>
          <w:tcPr>
            <w:tcW w:w="1870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1517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3230F" w:rsidRPr="00E3230F" w:rsidRDefault="00E3230F" w:rsidP="0019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</w:rPr>
              <w:t>0</w:t>
            </w:r>
            <w:r w:rsidRPr="00E3230F">
              <w:rPr>
                <w:rFonts w:ascii="Times New Roman" w:hAnsi="Times New Roman" w:cs="Times New Roman"/>
              </w:rPr>
              <w:t xml:space="preserve"> – нет в наличии, не </w:t>
            </w:r>
            <w:proofErr w:type="gramStart"/>
            <w:r w:rsidRPr="00E3230F">
              <w:rPr>
                <w:rFonts w:ascii="Times New Roman" w:hAnsi="Times New Roman" w:cs="Times New Roman"/>
              </w:rPr>
              <w:t>обеспечены</w:t>
            </w:r>
            <w:proofErr w:type="gramEnd"/>
            <w:r w:rsidRPr="00E3230F">
              <w:rPr>
                <w:rFonts w:ascii="Times New Roman" w:hAnsi="Times New Roman" w:cs="Times New Roman"/>
              </w:rPr>
              <w:t xml:space="preserve">, </w:t>
            </w:r>
            <w:r w:rsidR="00195557">
              <w:rPr>
                <w:rFonts w:ascii="Times New Roman" w:hAnsi="Times New Roman" w:cs="Times New Roman"/>
              </w:rPr>
              <w:br/>
            </w:r>
            <w:r w:rsidRPr="00195557">
              <w:rPr>
                <w:rFonts w:ascii="Times New Roman" w:hAnsi="Times New Roman" w:cs="Times New Roman"/>
                <w:b/>
              </w:rPr>
              <w:t xml:space="preserve">1 </w:t>
            </w:r>
            <w:r w:rsidRPr="00E3230F">
              <w:rPr>
                <w:rFonts w:ascii="Times New Roman" w:hAnsi="Times New Roman" w:cs="Times New Roman"/>
              </w:rPr>
              <w:t>– есть в наличии, обеспечены</w:t>
            </w:r>
          </w:p>
        </w:tc>
        <w:tc>
          <w:tcPr>
            <w:tcW w:w="1197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E3230F" w:rsidRPr="002E5AC8" w:rsidRDefault="00BB6817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DBE5F1" w:themeFill="accent1" w:themeFillTint="33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4584" w:type="pct"/>
            <w:gridSpan w:val="3"/>
            <w:shd w:val="clear" w:color="auto" w:fill="DBE5F1" w:themeFill="accent1" w:themeFillTint="33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1870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спортивного зала</w:t>
            </w:r>
          </w:p>
        </w:tc>
        <w:tc>
          <w:tcPr>
            <w:tcW w:w="1517" w:type="pct"/>
            <w:shd w:val="clear" w:color="auto" w:fill="FFFFFF" w:themeFill="background1"/>
          </w:tcPr>
          <w:p w:rsidR="00E3230F" w:rsidRPr="00E3230F" w:rsidRDefault="00E3230F" w:rsidP="00E3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proofErr w:type="spellEnd"/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 нет спортивного зала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-имеется оборудованное помещение для занятие физической культурой;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 - имеется оборудованный спортивный зал </w:t>
            </w:r>
            <w:proofErr w:type="gramEnd"/>
          </w:p>
        </w:tc>
        <w:tc>
          <w:tcPr>
            <w:tcW w:w="1197" w:type="pct"/>
            <w:shd w:val="clear" w:color="auto" w:fill="FFFFFF" w:themeFill="background1"/>
          </w:tcPr>
          <w:p w:rsidR="00BB6817" w:rsidRPr="002E5AC8" w:rsidRDefault="00BB6817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1870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оборудованной спортивной площадки (стадиона)</w:t>
            </w:r>
          </w:p>
        </w:tc>
        <w:tc>
          <w:tcPr>
            <w:tcW w:w="1517" w:type="pct"/>
            <w:shd w:val="clear" w:color="auto" w:fill="FFFFFF" w:themeFill="background1"/>
          </w:tcPr>
          <w:p w:rsidR="00E3230F" w:rsidRPr="00E3230F" w:rsidRDefault="00E3230F" w:rsidP="00E3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- нет оборудованной спортивной площадки (стадиона);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-есть </w:t>
            </w:r>
            <w:proofErr w:type="gramStart"/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оборудованная</w:t>
            </w:r>
            <w:proofErr w:type="gramEnd"/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</w:t>
            </w:r>
            <w:proofErr w:type="spellStart"/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пощадка</w:t>
            </w:r>
            <w:proofErr w:type="spellEnd"/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 (стадион)</w:t>
            </w:r>
          </w:p>
        </w:tc>
        <w:tc>
          <w:tcPr>
            <w:tcW w:w="1197" w:type="pct"/>
            <w:shd w:val="clear" w:color="auto" w:fill="FFFFFF" w:themeFill="background1"/>
          </w:tcPr>
          <w:p w:rsidR="00E3230F" w:rsidRPr="002E5AC8" w:rsidRDefault="00B67DB3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1272"/>
        </w:trPr>
        <w:tc>
          <w:tcPr>
            <w:tcW w:w="416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1870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тренажерного зала</w:t>
            </w:r>
          </w:p>
        </w:tc>
        <w:tc>
          <w:tcPr>
            <w:tcW w:w="1517" w:type="pct"/>
            <w:shd w:val="clear" w:color="auto" w:fill="FFFFFF" w:themeFill="background1"/>
          </w:tcPr>
          <w:p w:rsidR="00E3230F" w:rsidRPr="00E3230F" w:rsidRDefault="00E3230F" w:rsidP="004F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– нет в наличии, не </w:t>
            </w:r>
            <w:proofErr w:type="gramStart"/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 – есть в наличии, обеспечены</w:t>
            </w:r>
          </w:p>
        </w:tc>
        <w:tc>
          <w:tcPr>
            <w:tcW w:w="1197" w:type="pct"/>
            <w:shd w:val="clear" w:color="auto" w:fill="FFFFFF" w:themeFill="background1"/>
          </w:tcPr>
          <w:p w:rsidR="00E3230F" w:rsidRPr="002E5AC8" w:rsidRDefault="00BB6817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1870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бассейна</w:t>
            </w:r>
          </w:p>
        </w:tc>
        <w:tc>
          <w:tcPr>
            <w:tcW w:w="1517" w:type="pct"/>
            <w:shd w:val="clear" w:color="auto" w:fill="FFFFFF" w:themeFill="background1"/>
          </w:tcPr>
          <w:p w:rsidR="00E3230F" w:rsidRPr="00E3230F" w:rsidRDefault="00E3230F" w:rsidP="00E3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 – нет в наличии, не </w:t>
            </w:r>
            <w:proofErr w:type="gramStart"/>
            <w:r w:rsidRPr="00E32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обеспечены</w:t>
            </w:r>
            <w:proofErr w:type="gramEnd"/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 – есть в наличии, обеспечены</w:t>
            </w:r>
          </w:p>
        </w:tc>
        <w:tc>
          <w:tcPr>
            <w:tcW w:w="1197" w:type="pct"/>
            <w:shd w:val="clear" w:color="auto" w:fill="FFFFFF" w:themeFill="background1"/>
          </w:tcPr>
          <w:p w:rsidR="00E3230F" w:rsidRPr="002E5AC8" w:rsidRDefault="00B67DB3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2.2.5.</w:t>
            </w:r>
          </w:p>
        </w:tc>
        <w:tc>
          <w:tcPr>
            <w:tcW w:w="1870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медицинского кабинета</w:t>
            </w:r>
          </w:p>
        </w:tc>
        <w:tc>
          <w:tcPr>
            <w:tcW w:w="1517" w:type="pct"/>
            <w:shd w:val="clear" w:color="auto" w:fill="FFFFFF" w:themeFill="background1"/>
          </w:tcPr>
          <w:p w:rsidR="00E3230F" w:rsidRPr="00E3230F" w:rsidRDefault="00E3230F" w:rsidP="004F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 – нет в наличии, не </w:t>
            </w:r>
            <w:proofErr w:type="gramStart"/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 – есть в наличии, обеспечены</w:t>
            </w:r>
          </w:p>
        </w:tc>
        <w:tc>
          <w:tcPr>
            <w:tcW w:w="1197" w:type="pct"/>
            <w:shd w:val="clear" w:color="auto" w:fill="FFFFFF" w:themeFill="background1"/>
          </w:tcPr>
          <w:p w:rsidR="00E3230F" w:rsidRPr="002E5AC8" w:rsidRDefault="00B67DB3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3230F" w:rsidRPr="002E5AC8" w:rsidTr="00BB68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1599"/>
        </w:trPr>
        <w:tc>
          <w:tcPr>
            <w:tcW w:w="416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1870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1517" w:type="pct"/>
            <w:shd w:val="clear" w:color="auto" w:fill="FFFFFF" w:themeFill="background1"/>
          </w:tcPr>
          <w:p w:rsidR="00E3230F" w:rsidRPr="00E3230F" w:rsidRDefault="00E3230F" w:rsidP="004F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 – нет в наличии, не </w:t>
            </w:r>
            <w:proofErr w:type="gramStart"/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 – есть в наличии, обеспечены</w:t>
            </w:r>
          </w:p>
        </w:tc>
        <w:tc>
          <w:tcPr>
            <w:tcW w:w="1197" w:type="pct"/>
            <w:shd w:val="clear" w:color="auto" w:fill="FFFFFF" w:themeFill="background1"/>
          </w:tcPr>
          <w:p w:rsidR="00E3230F" w:rsidRPr="002E5AC8" w:rsidRDefault="00BB6817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2.2.7.</w:t>
            </w:r>
          </w:p>
        </w:tc>
        <w:tc>
          <w:tcPr>
            <w:tcW w:w="1870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столовой на территории организации</w:t>
            </w:r>
          </w:p>
        </w:tc>
        <w:tc>
          <w:tcPr>
            <w:tcW w:w="1517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E3230F" w:rsidRPr="00E3230F" w:rsidRDefault="00E3230F" w:rsidP="004F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 – нет в наличии, не </w:t>
            </w:r>
            <w:proofErr w:type="gramStart"/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- есть буфет;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 – столовая есть в наличии, обеспечены</w:t>
            </w:r>
          </w:p>
        </w:tc>
        <w:tc>
          <w:tcPr>
            <w:tcW w:w="1197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E3230F" w:rsidRPr="002E5AC8" w:rsidRDefault="00B67DB3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DBE5F1" w:themeFill="accent1" w:themeFillTint="33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4584" w:type="pct"/>
            <w:gridSpan w:val="3"/>
            <w:shd w:val="clear" w:color="auto" w:fill="DBE5F1" w:themeFill="accent1" w:themeFillTint="33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для индивидуальной работы с </w:t>
            </w:r>
            <w:proofErr w:type="gramStart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1870" w:type="pct"/>
            <w:shd w:val="clear" w:color="auto" w:fill="FFFFFF" w:themeFill="background1"/>
          </w:tcPr>
          <w:p w:rsidR="00E3230F" w:rsidRPr="002E5AC8" w:rsidRDefault="00E3230F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1517" w:type="pct"/>
            <w:shd w:val="clear" w:color="auto" w:fill="FFFFFF" w:themeFill="background1"/>
          </w:tcPr>
          <w:p w:rsidR="00E3230F" w:rsidRPr="00E3230F" w:rsidRDefault="00E3230F" w:rsidP="00E3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 – нет в наличии;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 – в наличии 1 кружок/секция/ творческий коллектив;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- в наличии 2-3 кружка/секции/творческих коллектива;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- в наличии более 3 кружков/секций/творческих коллективов</w:t>
            </w:r>
          </w:p>
        </w:tc>
        <w:tc>
          <w:tcPr>
            <w:tcW w:w="1197" w:type="pct"/>
            <w:shd w:val="clear" w:color="auto" w:fill="FFFFFF" w:themeFill="background1"/>
          </w:tcPr>
          <w:p w:rsidR="00E3230F" w:rsidRPr="002E5AC8" w:rsidRDefault="00BB6817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1870" w:type="pct"/>
            <w:shd w:val="clear" w:color="auto" w:fill="FFFFFF" w:themeFill="background1"/>
          </w:tcPr>
          <w:p w:rsidR="00E3230F" w:rsidRPr="002E5AC8" w:rsidRDefault="00E3230F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дистанционных образовательных технологий</w:t>
            </w:r>
          </w:p>
        </w:tc>
        <w:tc>
          <w:tcPr>
            <w:tcW w:w="1517" w:type="pct"/>
            <w:shd w:val="clear" w:color="auto" w:fill="FFFFFF" w:themeFill="background1"/>
          </w:tcPr>
          <w:p w:rsidR="00E3230F" w:rsidRPr="00E3230F" w:rsidRDefault="00E3230F" w:rsidP="00BC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– нет в наличии, не используются;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используются частично, с использованием электронных средств обучения, без доступа в интернет;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- созданы условия для получения </w:t>
            </w:r>
            <w:proofErr w:type="spellStart"/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образованияв</w:t>
            </w:r>
            <w:proofErr w:type="spellEnd"/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 рамках сетевой формы (интернет) реализации образовательных программ;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озданы условия для получения </w:t>
            </w:r>
            <w:proofErr w:type="spellStart"/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образованияв</w:t>
            </w:r>
            <w:proofErr w:type="spellEnd"/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рамках сетевой формы (интернет) реализации образовательных программ, а также с применением дистанционных </w:t>
            </w:r>
            <w:proofErr w:type="spellStart"/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образователных</w:t>
            </w:r>
            <w:proofErr w:type="spellEnd"/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proofErr w:type="gramEnd"/>
          </w:p>
        </w:tc>
        <w:tc>
          <w:tcPr>
            <w:tcW w:w="1197" w:type="pct"/>
            <w:shd w:val="clear" w:color="auto" w:fill="FFFFFF" w:themeFill="background1"/>
          </w:tcPr>
          <w:p w:rsidR="00E3230F" w:rsidRPr="002E5AC8" w:rsidRDefault="00443AD0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2.3.3.</w:t>
            </w:r>
          </w:p>
        </w:tc>
        <w:tc>
          <w:tcPr>
            <w:tcW w:w="1870" w:type="pct"/>
            <w:shd w:val="clear" w:color="auto" w:fill="FFFFFF" w:themeFill="background1"/>
          </w:tcPr>
          <w:p w:rsidR="00E3230F" w:rsidRPr="002E5AC8" w:rsidRDefault="00E3230F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1517" w:type="pct"/>
            <w:shd w:val="clear" w:color="auto" w:fill="FFFFFF" w:themeFill="background1"/>
          </w:tcPr>
          <w:p w:rsidR="00E3230F" w:rsidRPr="00E3230F" w:rsidRDefault="00E3230F" w:rsidP="00E3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 – нет в наличии, не проводятся;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 – есть в наличии, проводятся регулярно</w:t>
            </w:r>
          </w:p>
        </w:tc>
        <w:tc>
          <w:tcPr>
            <w:tcW w:w="1197" w:type="pct"/>
            <w:shd w:val="clear" w:color="auto" w:fill="FFFFFF" w:themeFill="background1"/>
          </w:tcPr>
          <w:p w:rsidR="00E3230F" w:rsidRPr="002E5AC8" w:rsidRDefault="00B67DB3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1870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E3230F" w:rsidRPr="002E5AC8" w:rsidRDefault="00E3230F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1517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E3230F" w:rsidRPr="00E3230F" w:rsidRDefault="00E3230F" w:rsidP="00BC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 – нет в наличии, не </w:t>
            </w:r>
            <w:proofErr w:type="gramStart"/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 – есть в наличии, обеспечены</w:t>
            </w:r>
          </w:p>
        </w:tc>
        <w:tc>
          <w:tcPr>
            <w:tcW w:w="1197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E3230F" w:rsidRPr="002E5AC8" w:rsidRDefault="00B67DB3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DBE5F1" w:themeFill="accent1" w:themeFillTint="33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4584" w:type="pct"/>
            <w:gridSpan w:val="3"/>
            <w:shd w:val="clear" w:color="auto" w:fill="DBE5F1" w:themeFill="accent1" w:themeFillTint="33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дополнительных образовательных программ</w:t>
            </w:r>
          </w:p>
        </w:tc>
      </w:tr>
      <w:tr w:rsidR="00733F6A" w:rsidRPr="002E5AC8" w:rsidTr="005B28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733F6A" w:rsidRPr="002E5AC8" w:rsidRDefault="00733F6A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1870" w:type="pct"/>
            <w:shd w:val="clear" w:color="auto" w:fill="FFFFFF" w:themeFill="background1"/>
          </w:tcPr>
          <w:p w:rsidR="00733F6A" w:rsidRPr="002E5AC8" w:rsidRDefault="00733F6A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программ социально-педагогической направленности</w:t>
            </w:r>
          </w:p>
        </w:tc>
        <w:tc>
          <w:tcPr>
            <w:tcW w:w="1517" w:type="pct"/>
            <w:shd w:val="clear" w:color="auto" w:fill="FFFFFF" w:themeFill="background1"/>
          </w:tcPr>
          <w:p w:rsidR="00733F6A" w:rsidRPr="00733F6A" w:rsidRDefault="00733F6A" w:rsidP="005C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33F6A">
              <w:rPr>
                <w:rFonts w:ascii="Times New Roman" w:hAnsi="Times New Roman" w:cs="Times New Roman"/>
                <w:sz w:val="24"/>
                <w:szCs w:val="24"/>
              </w:rPr>
              <w:t xml:space="preserve"> – нет в наличии, не реализуются;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33F6A">
              <w:rPr>
                <w:rFonts w:ascii="Times New Roman" w:hAnsi="Times New Roman" w:cs="Times New Roman"/>
                <w:sz w:val="24"/>
                <w:szCs w:val="24"/>
              </w:rPr>
              <w:t xml:space="preserve"> – есть в наличии, реализуются</w:t>
            </w:r>
          </w:p>
        </w:tc>
        <w:tc>
          <w:tcPr>
            <w:tcW w:w="1197" w:type="pct"/>
            <w:shd w:val="clear" w:color="auto" w:fill="FFFFFF" w:themeFill="background1"/>
          </w:tcPr>
          <w:p w:rsidR="00733F6A" w:rsidRPr="002E5AC8" w:rsidRDefault="00B67DB3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6A" w:rsidRPr="002E5AC8" w:rsidTr="005B28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733F6A" w:rsidRPr="002E5AC8" w:rsidRDefault="00733F6A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1870" w:type="pct"/>
            <w:shd w:val="clear" w:color="auto" w:fill="FFFFFF" w:themeFill="background1"/>
          </w:tcPr>
          <w:p w:rsidR="00733F6A" w:rsidRPr="002E5AC8" w:rsidRDefault="00733F6A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программ технической направленности </w:t>
            </w:r>
          </w:p>
        </w:tc>
        <w:tc>
          <w:tcPr>
            <w:tcW w:w="1517" w:type="pct"/>
            <w:shd w:val="clear" w:color="auto" w:fill="FFFFFF" w:themeFill="background1"/>
          </w:tcPr>
          <w:p w:rsidR="00733F6A" w:rsidRPr="00733F6A" w:rsidRDefault="00733F6A" w:rsidP="005C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33F6A">
              <w:rPr>
                <w:rFonts w:ascii="Times New Roman" w:hAnsi="Times New Roman" w:cs="Times New Roman"/>
                <w:sz w:val="24"/>
                <w:szCs w:val="24"/>
              </w:rPr>
              <w:t xml:space="preserve"> – нет в наличии, не реализуются;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33F6A">
              <w:rPr>
                <w:rFonts w:ascii="Times New Roman" w:hAnsi="Times New Roman" w:cs="Times New Roman"/>
                <w:sz w:val="24"/>
                <w:szCs w:val="24"/>
              </w:rPr>
              <w:t xml:space="preserve"> – есть в наличии, реализуются</w:t>
            </w:r>
          </w:p>
        </w:tc>
        <w:tc>
          <w:tcPr>
            <w:tcW w:w="1197" w:type="pct"/>
            <w:shd w:val="clear" w:color="auto" w:fill="FFFFFF" w:themeFill="background1"/>
          </w:tcPr>
          <w:p w:rsidR="00733F6A" w:rsidRPr="002E5AC8" w:rsidRDefault="00BB6817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3F6A" w:rsidRPr="002E5AC8" w:rsidTr="005B28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733F6A" w:rsidRPr="002E5AC8" w:rsidRDefault="00733F6A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1870" w:type="pct"/>
            <w:shd w:val="clear" w:color="auto" w:fill="FFFFFF" w:themeFill="background1"/>
          </w:tcPr>
          <w:p w:rsidR="00733F6A" w:rsidRPr="002E5AC8" w:rsidRDefault="00733F6A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программ физкультурно-спортивной направленности</w:t>
            </w:r>
          </w:p>
        </w:tc>
        <w:tc>
          <w:tcPr>
            <w:tcW w:w="1517" w:type="pct"/>
            <w:shd w:val="clear" w:color="auto" w:fill="FFFFFF" w:themeFill="background1"/>
          </w:tcPr>
          <w:p w:rsidR="00733F6A" w:rsidRPr="00733F6A" w:rsidRDefault="00733F6A" w:rsidP="005C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33F6A">
              <w:rPr>
                <w:rFonts w:ascii="Times New Roman" w:hAnsi="Times New Roman" w:cs="Times New Roman"/>
                <w:sz w:val="24"/>
                <w:szCs w:val="24"/>
              </w:rPr>
              <w:t xml:space="preserve"> – нет в наличии, не реализуются;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33F6A">
              <w:rPr>
                <w:rFonts w:ascii="Times New Roman" w:hAnsi="Times New Roman" w:cs="Times New Roman"/>
                <w:sz w:val="24"/>
                <w:szCs w:val="24"/>
              </w:rPr>
              <w:t xml:space="preserve"> – есть в наличии, реализуются</w:t>
            </w:r>
          </w:p>
        </w:tc>
        <w:tc>
          <w:tcPr>
            <w:tcW w:w="1197" w:type="pct"/>
            <w:shd w:val="clear" w:color="auto" w:fill="FFFFFF" w:themeFill="background1"/>
          </w:tcPr>
          <w:p w:rsidR="00733F6A" w:rsidRPr="002E5AC8" w:rsidRDefault="00B67DB3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6A" w:rsidRPr="002E5AC8" w:rsidTr="005B28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733F6A" w:rsidRPr="002E5AC8" w:rsidRDefault="00733F6A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1870" w:type="pct"/>
            <w:shd w:val="clear" w:color="auto" w:fill="FFFFFF" w:themeFill="background1"/>
          </w:tcPr>
          <w:p w:rsidR="00733F6A" w:rsidRPr="002E5AC8" w:rsidRDefault="00733F6A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программ художественной направленности</w:t>
            </w:r>
          </w:p>
        </w:tc>
        <w:tc>
          <w:tcPr>
            <w:tcW w:w="1517" w:type="pct"/>
            <w:shd w:val="clear" w:color="auto" w:fill="FFFFFF" w:themeFill="background1"/>
          </w:tcPr>
          <w:p w:rsidR="00733F6A" w:rsidRPr="00733F6A" w:rsidRDefault="00733F6A" w:rsidP="005C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33F6A">
              <w:rPr>
                <w:rFonts w:ascii="Times New Roman" w:hAnsi="Times New Roman" w:cs="Times New Roman"/>
                <w:sz w:val="24"/>
                <w:szCs w:val="24"/>
              </w:rPr>
              <w:t xml:space="preserve"> – нет в наличии, не реализуются;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33F6A">
              <w:rPr>
                <w:rFonts w:ascii="Times New Roman" w:hAnsi="Times New Roman" w:cs="Times New Roman"/>
                <w:sz w:val="24"/>
                <w:szCs w:val="24"/>
              </w:rPr>
              <w:t xml:space="preserve"> – есть в наличии, реализуются</w:t>
            </w:r>
          </w:p>
        </w:tc>
        <w:tc>
          <w:tcPr>
            <w:tcW w:w="1197" w:type="pct"/>
            <w:shd w:val="clear" w:color="auto" w:fill="FFFFFF" w:themeFill="background1"/>
          </w:tcPr>
          <w:p w:rsidR="00733F6A" w:rsidRPr="002E5AC8" w:rsidRDefault="00B67DB3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6A" w:rsidRPr="002E5AC8" w:rsidTr="005B28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733F6A" w:rsidRPr="002E5AC8" w:rsidRDefault="00733F6A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1870" w:type="pct"/>
            <w:shd w:val="clear" w:color="auto" w:fill="FFFFFF" w:themeFill="background1"/>
          </w:tcPr>
          <w:p w:rsidR="00733F6A" w:rsidRPr="002E5AC8" w:rsidRDefault="00733F6A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программ </w:t>
            </w:r>
            <w:proofErr w:type="gramStart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517" w:type="pct"/>
            <w:shd w:val="clear" w:color="auto" w:fill="FFFFFF" w:themeFill="background1"/>
          </w:tcPr>
          <w:p w:rsidR="00733F6A" w:rsidRPr="00733F6A" w:rsidRDefault="00733F6A" w:rsidP="005C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33F6A">
              <w:rPr>
                <w:rFonts w:ascii="Times New Roman" w:hAnsi="Times New Roman" w:cs="Times New Roman"/>
                <w:sz w:val="24"/>
                <w:szCs w:val="24"/>
              </w:rPr>
              <w:t xml:space="preserve"> – нет в наличии, не реализуются;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33F6A">
              <w:rPr>
                <w:rFonts w:ascii="Times New Roman" w:hAnsi="Times New Roman" w:cs="Times New Roman"/>
                <w:sz w:val="24"/>
                <w:szCs w:val="24"/>
              </w:rPr>
              <w:t xml:space="preserve"> – есть в наличии, реализуются</w:t>
            </w:r>
          </w:p>
        </w:tc>
        <w:tc>
          <w:tcPr>
            <w:tcW w:w="1197" w:type="pct"/>
            <w:shd w:val="clear" w:color="auto" w:fill="FFFFFF" w:themeFill="background1"/>
          </w:tcPr>
          <w:p w:rsidR="00733F6A" w:rsidRPr="002E5AC8" w:rsidRDefault="00B67DB3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6A" w:rsidRPr="002E5AC8" w:rsidTr="005B28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733F6A" w:rsidRPr="002E5AC8" w:rsidRDefault="00733F6A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2.4.6.</w:t>
            </w:r>
          </w:p>
        </w:tc>
        <w:tc>
          <w:tcPr>
            <w:tcW w:w="1870" w:type="pct"/>
            <w:shd w:val="clear" w:color="auto" w:fill="FFFFFF" w:themeFill="background1"/>
          </w:tcPr>
          <w:p w:rsidR="00733F6A" w:rsidRPr="002E5AC8" w:rsidRDefault="00733F6A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программ туристско-краеведческой направленности</w:t>
            </w:r>
          </w:p>
        </w:tc>
        <w:tc>
          <w:tcPr>
            <w:tcW w:w="1517" w:type="pct"/>
            <w:shd w:val="clear" w:color="auto" w:fill="FFFFFF" w:themeFill="background1"/>
          </w:tcPr>
          <w:p w:rsidR="00733F6A" w:rsidRPr="00733F6A" w:rsidRDefault="00733F6A" w:rsidP="005C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33F6A">
              <w:rPr>
                <w:rFonts w:ascii="Times New Roman" w:hAnsi="Times New Roman" w:cs="Times New Roman"/>
                <w:sz w:val="24"/>
                <w:szCs w:val="24"/>
              </w:rPr>
              <w:t xml:space="preserve"> – нет в наличии, не реализуются;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33F6A">
              <w:rPr>
                <w:rFonts w:ascii="Times New Roman" w:hAnsi="Times New Roman" w:cs="Times New Roman"/>
                <w:sz w:val="24"/>
                <w:szCs w:val="24"/>
              </w:rPr>
              <w:t xml:space="preserve"> – есть в наличии, реализуются</w:t>
            </w:r>
          </w:p>
        </w:tc>
        <w:tc>
          <w:tcPr>
            <w:tcW w:w="1197" w:type="pct"/>
            <w:shd w:val="clear" w:color="auto" w:fill="FFFFFF" w:themeFill="background1"/>
          </w:tcPr>
          <w:p w:rsidR="00733F6A" w:rsidRPr="002E5AC8" w:rsidRDefault="00B67DB3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3F6A" w:rsidRPr="002E5AC8" w:rsidTr="005B28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33F6A" w:rsidRPr="002E5AC8" w:rsidRDefault="00733F6A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2.4.7.</w:t>
            </w:r>
          </w:p>
        </w:tc>
        <w:tc>
          <w:tcPr>
            <w:tcW w:w="1870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733F6A" w:rsidRPr="002E5AC8" w:rsidRDefault="00733F6A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дополнительных (авторских) образовательных программ</w:t>
            </w:r>
          </w:p>
        </w:tc>
        <w:tc>
          <w:tcPr>
            <w:tcW w:w="1517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733F6A" w:rsidRPr="00733F6A" w:rsidRDefault="00733F6A" w:rsidP="005C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33F6A">
              <w:rPr>
                <w:rFonts w:ascii="Times New Roman" w:hAnsi="Times New Roman" w:cs="Times New Roman"/>
                <w:sz w:val="24"/>
                <w:szCs w:val="24"/>
              </w:rPr>
              <w:t xml:space="preserve"> – нет в наличии, не реализуются;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33F6A">
              <w:rPr>
                <w:rFonts w:ascii="Times New Roman" w:hAnsi="Times New Roman" w:cs="Times New Roman"/>
                <w:sz w:val="24"/>
                <w:szCs w:val="24"/>
              </w:rPr>
              <w:t xml:space="preserve"> – есть в наличии, реализуются</w:t>
            </w:r>
          </w:p>
        </w:tc>
        <w:tc>
          <w:tcPr>
            <w:tcW w:w="1197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733F6A" w:rsidRPr="002E5AC8" w:rsidRDefault="00B67DB3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DBE5F1" w:themeFill="accent1" w:themeFillTint="33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4" w:type="pct"/>
            <w:gridSpan w:val="3"/>
            <w:shd w:val="clear" w:color="auto" w:fill="DBE5F1" w:themeFill="accent1" w:themeFillTint="33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733F6A" w:rsidRPr="002E5AC8" w:rsidTr="007142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733F6A" w:rsidRPr="002E5AC8" w:rsidRDefault="00733F6A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1870" w:type="pct"/>
            <w:shd w:val="clear" w:color="auto" w:fill="FFFFFF" w:themeFill="background1"/>
          </w:tcPr>
          <w:p w:rsidR="00733F6A" w:rsidRPr="002E5AC8" w:rsidRDefault="00733F6A" w:rsidP="00AB6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      </w:r>
            <w:proofErr w:type="gramEnd"/>
          </w:p>
        </w:tc>
        <w:tc>
          <w:tcPr>
            <w:tcW w:w="1517" w:type="pct"/>
            <w:shd w:val="clear" w:color="auto" w:fill="FFFFFF" w:themeFill="background1"/>
          </w:tcPr>
          <w:p w:rsidR="00733F6A" w:rsidRPr="00733F6A" w:rsidRDefault="00733F6A" w:rsidP="009A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33F6A">
              <w:rPr>
                <w:rFonts w:ascii="Times New Roman" w:hAnsi="Times New Roman" w:cs="Times New Roman"/>
                <w:sz w:val="24"/>
                <w:szCs w:val="24"/>
              </w:rPr>
              <w:t xml:space="preserve"> – нет в наличии, нет информации;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33F6A">
              <w:rPr>
                <w:rFonts w:ascii="Times New Roman" w:hAnsi="Times New Roman" w:cs="Times New Roman"/>
                <w:sz w:val="24"/>
                <w:szCs w:val="24"/>
              </w:rPr>
              <w:t xml:space="preserve"> – принимали активное участие, информация есть на сайте</w:t>
            </w:r>
          </w:p>
        </w:tc>
        <w:tc>
          <w:tcPr>
            <w:tcW w:w="1197" w:type="pct"/>
            <w:shd w:val="clear" w:color="auto" w:fill="FFFFFF" w:themeFill="background1"/>
          </w:tcPr>
          <w:p w:rsidR="00733F6A" w:rsidRPr="002E5AC8" w:rsidRDefault="00B67DB3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6A" w:rsidRPr="002E5AC8" w:rsidTr="007142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733F6A" w:rsidRPr="002E5AC8" w:rsidRDefault="00733F6A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</w:p>
        </w:tc>
        <w:tc>
          <w:tcPr>
            <w:tcW w:w="1870" w:type="pct"/>
            <w:shd w:val="clear" w:color="auto" w:fill="FFFFFF" w:themeFill="background1"/>
          </w:tcPr>
          <w:p w:rsidR="00733F6A" w:rsidRPr="002E5AC8" w:rsidRDefault="00733F6A" w:rsidP="00AB6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      </w:r>
          </w:p>
        </w:tc>
        <w:tc>
          <w:tcPr>
            <w:tcW w:w="1517" w:type="pct"/>
            <w:shd w:val="clear" w:color="auto" w:fill="FFFFFF" w:themeFill="background1"/>
          </w:tcPr>
          <w:p w:rsidR="00733F6A" w:rsidRPr="00733F6A" w:rsidRDefault="00733F6A" w:rsidP="009A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33F6A">
              <w:rPr>
                <w:rFonts w:ascii="Times New Roman" w:hAnsi="Times New Roman" w:cs="Times New Roman"/>
                <w:sz w:val="24"/>
                <w:szCs w:val="24"/>
              </w:rPr>
              <w:t xml:space="preserve">- менее 10%;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33F6A">
              <w:rPr>
                <w:rFonts w:ascii="Times New Roman" w:hAnsi="Times New Roman" w:cs="Times New Roman"/>
                <w:sz w:val="24"/>
                <w:szCs w:val="24"/>
              </w:rPr>
              <w:t xml:space="preserve">-10% и более </w:t>
            </w:r>
          </w:p>
        </w:tc>
        <w:tc>
          <w:tcPr>
            <w:tcW w:w="1197" w:type="pct"/>
            <w:shd w:val="clear" w:color="auto" w:fill="FFFFFF" w:themeFill="background1"/>
          </w:tcPr>
          <w:p w:rsidR="00733F6A" w:rsidRPr="002E5AC8" w:rsidRDefault="00B67DB3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6A" w:rsidRPr="002E5AC8" w:rsidTr="007142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733F6A" w:rsidRPr="002E5AC8" w:rsidRDefault="00733F6A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2.5.3</w:t>
            </w:r>
          </w:p>
        </w:tc>
        <w:tc>
          <w:tcPr>
            <w:tcW w:w="1870" w:type="pct"/>
            <w:shd w:val="clear" w:color="auto" w:fill="FFFFFF" w:themeFill="background1"/>
          </w:tcPr>
          <w:p w:rsidR="00733F6A" w:rsidRPr="002E5AC8" w:rsidRDefault="00733F6A" w:rsidP="00733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517" w:type="pct"/>
            <w:shd w:val="clear" w:color="auto" w:fill="FFFFFF" w:themeFill="background1"/>
          </w:tcPr>
          <w:p w:rsidR="00733F6A" w:rsidRDefault="00733F6A" w:rsidP="00733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F6A" w:rsidRDefault="00733F6A" w:rsidP="00733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F6A" w:rsidRDefault="00733F6A" w:rsidP="00733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F6A" w:rsidRDefault="00733F6A" w:rsidP="00733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F6A" w:rsidRDefault="00733F6A" w:rsidP="00733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C" w:rsidRDefault="00325CEC" w:rsidP="00733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F6A" w:rsidRDefault="00733F6A" w:rsidP="00733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-нет; </w:t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="00325C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5CEC" w:rsidRDefault="00325CEC" w:rsidP="0032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-нет; </w:t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-да;</w:t>
            </w:r>
          </w:p>
          <w:p w:rsidR="00733F6A" w:rsidRPr="00733F6A" w:rsidRDefault="00325CEC" w:rsidP="0032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-нет; </w:t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-да;</w:t>
            </w:r>
          </w:p>
        </w:tc>
        <w:tc>
          <w:tcPr>
            <w:tcW w:w="1197" w:type="pct"/>
            <w:shd w:val="clear" w:color="auto" w:fill="FFFFFF" w:themeFill="background1"/>
          </w:tcPr>
          <w:p w:rsidR="00733F6A" w:rsidRDefault="00B67DB3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67DB3" w:rsidRPr="002E5AC8" w:rsidRDefault="00B67DB3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6A" w:rsidRPr="002E5AC8" w:rsidTr="007142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733F6A" w:rsidRPr="002E5AC8" w:rsidRDefault="00733F6A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2.5.4</w:t>
            </w:r>
          </w:p>
        </w:tc>
        <w:tc>
          <w:tcPr>
            <w:tcW w:w="1870" w:type="pct"/>
            <w:shd w:val="clear" w:color="auto" w:fill="FFFFFF" w:themeFill="background1"/>
          </w:tcPr>
          <w:p w:rsidR="00733F6A" w:rsidRPr="002E5AC8" w:rsidRDefault="00733F6A" w:rsidP="00325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в отчетном году</w:t>
            </w:r>
          </w:p>
        </w:tc>
        <w:tc>
          <w:tcPr>
            <w:tcW w:w="1517" w:type="pct"/>
            <w:shd w:val="clear" w:color="auto" w:fill="FFFFFF" w:themeFill="background1"/>
          </w:tcPr>
          <w:p w:rsidR="00733F6A" w:rsidRPr="00733F6A" w:rsidRDefault="00733F6A" w:rsidP="0073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3F6A">
              <w:rPr>
                <w:rFonts w:ascii="Times New Roman" w:hAnsi="Times New Roman" w:cs="Times New Roman"/>
                <w:sz w:val="24"/>
                <w:szCs w:val="24"/>
              </w:rPr>
              <w:t xml:space="preserve">менее 10%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F6A">
              <w:rPr>
                <w:rFonts w:ascii="Times New Roman" w:hAnsi="Times New Roman" w:cs="Times New Roman"/>
                <w:sz w:val="24"/>
                <w:szCs w:val="24"/>
              </w:rPr>
              <w:t xml:space="preserve">10% и более </w:t>
            </w:r>
          </w:p>
        </w:tc>
        <w:tc>
          <w:tcPr>
            <w:tcW w:w="1197" w:type="pct"/>
            <w:shd w:val="clear" w:color="auto" w:fill="FFFFFF" w:themeFill="background1"/>
          </w:tcPr>
          <w:p w:rsidR="00733F6A" w:rsidRPr="002E5AC8" w:rsidRDefault="00443AD0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6A" w:rsidRPr="002E5AC8" w:rsidTr="007142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33F6A" w:rsidRPr="002E5AC8" w:rsidRDefault="00733F6A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2.5.5.</w:t>
            </w:r>
          </w:p>
        </w:tc>
        <w:tc>
          <w:tcPr>
            <w:tcW w:w="1870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325CEC" w:rsidRDefault="00733F6A" w:rsidP="00325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 в отчетном году победителей спортивных олимпиад различного уровня</w:t>
            </w:r>
            <w:r w:rsidR="00325CE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25CEC" w:rsidRDefault="00325CEC" w:rsidP="00325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733F6A"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егиональный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25CEC" w:rsidRDefault="00325CEC" w:rsidP="00325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33F6A"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сероссийский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733F6A"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33F6A" w:rsidRPr="002E5AC8" w:rsidRDefault="00733F6A" w:rsidP="00325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  <w:r w:rsidR="00325C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7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733F6A" w:rsidRDefault="00733F6A" w:rsidP="0032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C" w:rsidRDefault="00325CEC" w:rsidP="0032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C" w:rsidRDefault="00325CEC" w:rsidP="0032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C" w:rsidRDefault="00325CEC" w:rsidP="0032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-нет; </w:t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-да;</w:t>
            </w:r>
          </w:p>
          <w:p w:rsidR="00325CEC" w:rsidRDefault="00325CEC" w:rsidP="0032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-нет; </w:t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-да;</w:t>
            </w:r>
          </w:p>
          <w:p w:rsidR="00325CEC" w:rsidRPr="00733F6A" w:rsidRDefault="00325CEC" w:rsidP="0032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-нет; </w:t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-да;</w:t>
            </w:r>
          </w:p>
        </w:tc>
        <w:tc>
          <w:tcPr>
            <w:tcW w:w="1197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733F6A" w:rsidRPr="002E5AC8" w:rsidRDefault="00BB6817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3F6A" w:rsidRPr="002E5AC8" w:rsidTr="007142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33F6A" w:rsidRPr="002E5AC8" w:rsidRDefault="00733F6A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2.5.6.</w:t>
            </w:r>
          </w:p>
        </w:tc>
        <w:tc>
          <w:tcPr>
            <w:tcW w:w="1870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733F6A" w:rsidRPr="002E5AC8" w:rsidRDefault="00733F6A" w:rsidP="00AB6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ГТО</w:t>
            </w:r>
          </w:p>
        </w:tc>
        <w:tc>
          <w:tcPr>
            <w:tcW w:w="1517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325CEC" w:rsidRDefault="00733F6A" w:rsidP="0032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33F6A">
              <w:rPr>
                <w:rFonts w:ascii="Times New Roman" w:hAnsi="Times New Roman" w:cs="Times New Roman"/>
                <w:sz w:val="24"/>
                <w:szCs w:val="24"/>
              </w:rPr>
              <w:t>-не проводятся</w:t>
            </w:r>
            <w:r w:rsidR="00325C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3F6A" w:rsidRPr="00733F6A" w:rsidRDefault="00733F6A" w:rsidP="0032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33F6A">
              <w:rPr>
                <w:rFonts w:ascii="Times New Roman" w:hAnsi="Times New Roman" w:cs="Times New Roman"/>
                <w:sz w:val="24"/>
                <w:szCs w:val="24"/>
              </w:rPr>
              <w:t>- проводятся</w:t>
            </w:r>
          </w:p>
        </w:tc>
        <w:tc>
          <w:tcPr>
            <w:tcW w:w="1197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733F6A" w:rsidRPr="002E5AC8" w:rsidRDefault="00DF2BDE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DBE5F1" w:themeFill="accent1" w:themeFillTint="33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2.6.</w:t>
            </w:r>
          </w:p>
        </w:tc>
        <w:tc>
          <w:tcPr>
            <w:tcW w:w="4584" w:type="pct"/>
            <w:gridSpan w:val="3"/>
            <w:shd w:val="clear" w:color="auto" w:fill="DBE5F1" w:themeFill="accent1" w:themeFillTint="33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возможности оказания </w:t>
            </w:r>
            <w:proofErr w:type="gramStart"/>
            <w:r w:rsidRPr="002E5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обучающимся</w:t>
            </w:r>
            <w:proofErr w:type="gramEnd"/>
            <w:r w:rsidRPr="002E5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психолого-педагогической, медицинской и социальной помощи</w:t>
            </w:r>
          </w:p>
        </w:tc>
      </w:tr>
      <w:tr w:rsidR="00325CEC" w:rsidRPr="002E5AC8" w:rsidTr="00EE5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325CEC" w:rsidRPr="002E5AC8" w:rsidRDefault="00325CEC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2.6.1.</w:t>
            </w:r>
          </w:p>
        </w:tc>
        <w:tc>
          <w:tcPr>
            <w:tcW w:w="1870" w:type="pct"/>
            <w:shd w:val="clear" w:color="auto" w:fill="FFFFFF" w:themeFill="background1"/>
          </w:tcPr>
          <w:p w:rsidR="00325CEC" w:rsidRPr="002E5AC8" w:rsidRDefault="00325CEC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психолого-педагогического консультирования обучающихся, их родителей (законных представителей)</w:t>
            </w:r>
            <w:proofErr w:type="gramStart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1517" w:type="pct"/>
            <w:shd w:val="clear" w:color="auto" w:fill="FFFFFF" w:themeFill="background1"/>
          </w:tcPr>
          <w:p w:rsidR="00325CEC" w:rsidRPr="00325CEC" w:rsidRDefault="00325CEC" w:rsidP="0069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отсутствуют условия для оказания консультирования, программы не разработаны, не реализуются;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-психолого-педагогическая помощь оказывается не в полном объеме;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- имеется возможность качественно оказывать психолого-педагогическую помощь </w:t>
            </w:r>
          </w:p>
        </w:tc>
        <w:tc>
          <w:tcPr>
            <w:tcW w:w="1197" w:type="pct"/>
            <w:shd w:val="clear" w:color="auto" w:fill="FFFFFF" w:themeFill="background1"/>
          </w:tcPr>
          <w:p w:rsidR="00325CEC" w:rsidRPr="002E5AC8" w:rsidRDefault="00DF2BDE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5CEC" w:rsidRPr="002E5AC8" w:rsidTr="00EE5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325CEC" w:rsidRPr="002E5AC8" w:rsidRDefault="00325CEC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1870" w:type="pct"/>
            <w:shd w:val="clear" w:color="auto" w:fill="FFFFFF" w:themeFill="background1"/>
          </w:tcPr>
          <w:p w:rsidR="00325CEC" w:rsidRPr="002E5AC8" w:rsidRDefault="00325CEC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коррекционно-развивающих и компенсирующих занятий с </w:t>
            </w:r>
            <w:proofErr w:type="gramStart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, логопедической помощи обучающимся</w:t>
            </w:r>
          </w:p>
        </w:tc>
        <w:tc>
          <w:tcPr>
            <w:tcW w:w="1517" w:type="pct"/>
            <w:shd w:val="clear" w:color="auto" w:fill="FFFFFF" w:themeFill="background1"/>
          </w:tcPr>
          <w:p w:rsidR="00325CEC" w:rsidRPr="00325CEC" w:rsidRDefault="00325CEC" w:rsidP="0032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отсутствуют условия для занятий, программы не разработаны, не реализуются;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>- в наличии только 1 вид деятельности (коррекционно-развивающие занятия/логопедическая помощь);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-проводятся занятия, оказывается логопедическая  помощь </w:t>
            </w:r>
          </w:p>
        </w:tc>
        <w:tc>
          <w:tcPr>
            <w:tcW w:w="1197" w:type="pct"/>
            <w:shd w:val="clear" w:color="auto" w:fill="FFFFFF" w:themeFill="background1"/>
          </w:tcPr>
          <w:p w:rsidR="00325CEC" w:rsidRPr="002E5AC8" w:rsidRDefault="00DF2BDE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5CEC" w:rsidRPr="002E5AC8" w:rsidTr="00EE5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325CEC" w:rsidRPr="002E5AC8" w:rsidRDefault="00325CEC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1870" w:type="pct"/>
            <w:shd w:val="clear" w:color="auto" w:fill="FFFFFF" w:themeFill="background1"/>
          </w:tcPr>
          <w:p w:rsidR="00325CEC" w:rsidRPr="002E5AC8" w:rsidRDefault="00325CEC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1517" w:type="pct"/>
            <w:shd w:val="clear" w:color="auto" w:fill="FFFFFF" w:themeFill="background1"/>
          </w:tcPr>
          <w:p w:rsidR="00325CEC" w:rsidRPr="00325CEC" w:rsidRDefault="00325CEC" w:rsidP="0069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 – нет в наличии, не реализуются;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>– есть в наличии, реализуются</w:t>
            </w:r>
          </w:p>
        </w:tc>
        <w:tc>
          <w:tcPr>
            <w:tcW w:w="1197" w:type="pct"/>
            <w:shd w:val="clear" w:color="auto" w:fill="FFFFFF" w:themeFill="background1"/>
          </w:tcPr>
          <w:p w:rsidR="00325CEC" w:rsidRPr="002E5AC8" w:rsidRDefault="00DF2BDE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5CEC" w:rsidRPr="002E5AC8" w:rsidTr="00EE5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25CEC" w:rsidRPr="002E5AC8" w:rsidRDefault="00325CEC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2.6.4.</w:t>
            </w:r>
          </w:p>
        </w:tc>
        <w:tc>
          <w:tcPr>
            <w:tcW w:w="1870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325CEC" w:rsidRPr="002E5AC8" w:rsidRDefault="00325CEC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действующих программ оказания помощи </w:t>
            </w:r>
            <w:proofErr w:type="gramStart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1517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325CEC" w:rsidRPr="00325CEC" w:rsidRDefault="00325CEC" w:rsidP="0032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 – нет в наличии, не реализуются;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– есть в наличии, программы реализуются, </w:t>
            </w:r>
            <w:proofErr w:type="spellStart"/>
            <w:r w:rsidRPr="00325CEC">
              <w:rPr>
                <w:rFonts w:ascii="Times New Roman" w:hAnsi="Times New Roman" w:cs="Times New Roman"/>
                <w:sz w:val="24"/>
                <w:szCs w:val="24"/>
              </w:rPr>
              <w:t>трудоустроенно</w:t>
            </w:r>
            <w:proofErr w:type="spellEnd"/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 менее 50% выпускников;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– программы реализуются, </w:t>
            </w:r>
            <w:proofErr w:type="spellStart"/>
            <w:r w:rsidRPr="00325CEC">
              <w:rPr>
                <w:rFonts w:ascii="Times New Roman" w:hAnsi="Times New Roman" w:cs="Times New Roman"/>
                <w:sz w:val="24"/>
                <w:szCs w:val="24"/>
              </w:rPr>
              <w:t>трудоустроенно</w:t>
            </w:r>
            <w:proofErr w:type="spellEnd"/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 50%-80% выпускников;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–программы </w:t>
            </w:r>
            <w:proofErr w:type="spellStart"/>
            <w:r w:rsidRPr="00325CEC">
              <w:rPr>
                <w:rFonts w:ascii="Times New Roman" w:hAnsi="Times New Roman" w:cs="Times New Roman"/>
                <w:sz w:val="24"/>
                <w:szCs w:val="24"/>
              </w:rPr>
              <w:t>реализутся</w:t>
            </w:r>
            <w:proofErr w:type="spellEnd"/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5CEC">
              <w:rPr>
                <w:rFonts w:ascii="Times New Roman" w:hAnsi="Times New Roman" w:cs="Times New Roman"/>
                <w:sz w:val="24"/>
                <w:szCs w:val="24"/>
              </w:rPr>
              <w:t>трудоустроенно</w:t>
            </w:r>
            <w:proofErr w:type="spellEnd"/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 80%-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325CEC" w:rsidRPr="002E5AC8" w:rsidRDefault="00443AD0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DBE5F1" w:themeFill="accent1" w:themeFillTint="33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4584" w:type="pct"/>
            <w:gridSpan w:val="3"/>
            <w:shd w:val="clear" w:color="auto" w:fill="DBE5F1" w:themeFill="accent1" w:themeFillTint="33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условий организации обучения и воспитания обучающихся с ограниченными возможностями здоровья и инвалидов</w:t>
            </w:r>
          </w:p>
        </w:tc>
      </w:tr>
      <w:tr w:rsidR="00325CEC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325CEC" w:rsidRPr="002E5AC8" w:rsidRDefault="00325CEC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2.7.1.</w:t>
            </w:r>
          </w:p>
        </w:tc>
        <w:tc>
          <w:tcPr>
            <w:tcW w:w="1870" w:type="pct"/>
            <w:shd w:val="clear" w:color="auto" w:fill="FFFFFF" w:themeFill="background1"/>
          </w:tcPr>
          <w:p w:rsidR="00325CEC" w:rsidRPr="002E5AC8" w:rsidRDefault="00325CEC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</w:t>
            </w:r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:rsidR="00325CEC" w:rsidRPr="00325CEC" w:rsidRDefault="00325CEC" w:rsidP="0032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 – нет в наличии;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 – есть в дети на надомном обучении;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>- есть дети, имеющие инвалидность</w:t>
            </w:r>
          </w:p>
        </w:tc>
        <w:tc>
          <w:tcPr>
            <w:tcW w:w="1197" w:type="pct"/>
            <w:shd w:val="clear" w:color="auto" w:fill="FFFFFF" w:themeFill="background1"/>
          </w:tcPr>
          <w:p w:rsidR="00325CEC" w:rsidRDefault="00DF2BDE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F2BDE" w:rsidRPr="002E5AC8" w:rsidRDefault="00DF2BDE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CEC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325CEC" w:rsidRPr="002E5AC8" w:rsidRDefault="00325CEC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2.7.2.</w:t>
            </w:r>
          </w:p>
        </w:tc>
        <w:tc>
          <w:tcPr>
            <w:tcW w:w="1870" w:type="pct"/>
            <w:shd w:val="clear" w:color="auto" w:fill="FFFFFF" w:themeFill="background1"/>
          </w:tcPr>
          <w:p w:rsidR="00325CEC" w:rsidRPr="002E5AC8" w:rsidRDefault="00325CEC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:rsidR="00325CEC" w:rsidRPr="00325CEC" w:rsidRDefault="00325CEC" w:rsidP="0032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– нет в наличии, не используются;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 – есть в наличии, используются</w:t>
            </w:r>
          </w:p>
        </w:tc>
        <w:tc>
          <w:tcPr>
            <w:tcW w:w="1197" w:type="pct"/>
            <w:shd w:val="clear" w:color="auto" w:fill="FFFFFF" w:themeFill="background1"/>
          </w:tcPr>
          <w:p w:rsidR="00325CEC" w:rsidRPr="002E5AC8" w:rsidRDefault="00DF2BDE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5CEC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325CEC" w:rsidRPr="002E5AC8" w:rsidRDefault="00325CEC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2.7.3.</w:t>
            </w:r>
          </w:p>
        </w:tc>
        <w:tc>
          <w:tcPr>
            <w:tcW w:w="1870" w:type="pct"/>
            <w:shd w:val="clear" w:color="auto" w:fill="FFFFFF" w:themeFill="background1"/>
          </w:tcPr>
          <w:p w:rsidR="00325CEC" w:rsidRPr="002E5AC8" w:rsidRDefault="00325CEC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:rsidR="00325CEC" w:rsidRPr="00325CEC" w:rsidRDefault="00325CEC" w:rsidP="0032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– нет в наличии, не используются;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 – есть в наличии, используются</w:t>
            </w:r>
          </w:p>
        </w:tc>
        <w:tc>
          <w:tcPr>
            <w:tcW w:w="1197" w:type="pct"/>
            <w:shd w:val="clear" w:color="auto" w:fill="FFFFFF" w:themeFill="background1"/>
          </w:tcPr>
          <w:p w:rsidR="00325CEC" w:rsidRPr="002E5AC8" w:rsidRDefault="00BB6817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5CEC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325CEC" w:rsidRPr="002E5AC8" w:rsidRDefault="00325CEC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2.7.4.</w:t>
            </w:r>
          </w:p>
        </w:tc>
        <w:tc>
          <w:tcPr>
            <w:tcW w:w="1870" w:type="pct"/>
            <w:shd w:val="clear" w:color="auto" w:fill="FFFFFF" w:themeFill="background1"/>
          </w:tcPr>
          <w:p w:rsidR="00325CEC" w:rsidRPr="002E5AC8" w:rsidRDefault="00325CEC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:rsidR="00325CEC" w:rsidRPr="00325CEC" w:rsidRDefault="00325CEC" w:rsidP="0032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–нет;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–не в полном объеме;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 – да</w:t>
            </w:r>
          </w:p>
        </w:tc>
        <w:tc>
          <w:tcPr>
            <w:tcW w:w="1197" w:type="pct"/>
            <w:shd w:val="clear" w:color="auto" w:fill="FFFFFF" w:themeFill="background1"/>
          </w:tcPr>
          <w:p w:rsidR="00325CEC" w:rsidRPr="002E5AC8" w:rsidRDefault="00DF2BDE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5CEC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325CEC" w:rsidRPr="002E5AC8" w:rsidRDefault="00325CEC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2.7.5.</w:t>
            </w:r>
          </w:p>
        </w:tc>
        <w:tc>
          <w:tcPr>
            <w:tcW w:w="1870" w:type="pct"/>
            <w:shd w:val="clear" w:color="auto" w:fill="FFFFFF" w:themeFill="background1"/>
          </w:tcPr>
          <w:p w:rsidR="00325CEC" w:rsidRPr="002E5AC8" w:rsidRDefault="00325CEC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услуг ассистента (помощника), оказывающего </w:t>
            </w:r>
            <w:proofErr w:type="gramStart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необходимую техническую помощь</w:t>
            </w:r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:rsidR="00325CEC" w:rsidRPr="00325CEC" w:rsidRDefault="00325CEC" w:rsidP="0032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- нет;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 - да</w:t>
            </w:r>
          </w:p>
        </w:tc>
        <w:tc>
          <w:tcPr>
            <w:tcW w:w="1197" w:type="pct"/>
            <w:shd w:val="clear" w:color="auto" w:fill="FFFFFF" w:themeFill="background1"/>
          </w:tcPr>
          <w:p w:rsidR="00325CEC" w:rsidRPr="002E5AC8" w:rsidRDefault="00DF2BDE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5CEC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325CEC" w:rsidRPr="002E5AC8" w:rsidRDefault="00325CEC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2.7.6.</w:t>
            </w:r>
          </w:p>
        </w:tc>
        <w:tc>
          <w:tcPr>
            <w:tcW w:w="1870" w:type="pct"/>
            <w:shd w:val="clear" w:color="auto" w:fill="FFFFFF" w:themeFill="background1"/>
          </w:tcPr>
          <w:p w:rsidR="00325CEC" w:rsidRPr="002E5AC8" w:rsidRDefault="00325CEC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  <w:proofErr w:type="gramEnd"/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:rsidR="00325CEC" w:rsidRPr="00325CEC" w:rsidRDefault="00325CEC" w:rsidP="0032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- нет;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 - да</w:t>
            </w:r>
          </w:p>
        </w:tc>
        <w:tc>
          <w:tcPr>
            <w:tcW w:w="1197" w:type="pct"/>
            <w:shd w:val="clear" w:color="auto" w:fill="FFFFFF" w:themeFill="background1"/>
          </w:tcPr>
          <w:p w:rsidR="00325CEC" w:rsidRPr="002E5AC8" w:rsidRDefault="00443AD0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CEC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325CEC" w:rsidRPr="002E5AC8" w:rsidRDefault="00325CEC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2.7.7.</w:t>
            </w:r>
          </w:p>
        </w:tc>
        <w:tc>
          <w:tcPr>
            <w:tcW w:w="1870" w:type="pct"/>
            <w:shd w:val="clear" w:color="auto" w:fill="FFFFFF" w:themeFill="background1"/>
          </w:tcPr>
          <w:p w:rsidR="00325CEC" w:rsidRPr="002E5AC8" w:rsidRDefault="00325CEC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</w:t>
            </w: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местам занятий, наличие пандусов, поручней, расширенных дверных проемов и т.д.)</w:t>
            </w:r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:rsidR="00325CEC" w:rsidRPr="00325CEC" w:rsidRDefault="00325CEC" w:rsidP="0032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- нет;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 - да</w:t>
            </w:r>
          </w:p>
        </w:tc>
        <w:tc>
          <w:tcPr>
            <w:tcW w:w="1197" w:type="pct"/>
            <w:shd w:val="clear" w:color="auto" w:fill="FFFFFF" w:themeFill="background1"/>
          </w:tcPr>
          <w:p w:rsidR="00325CEC" w:rsidRPr="002E5AC8" w:rsidRDefault="00DF2BDE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5CEC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325CEC" w:rsidRPr="002E5AC8" w:rsidRDefault="00325CEC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2.7.8.</w:t>
            </w:r>
          </w:p>
        </w:tc>
        <w:tc>
          <w:tcPr>
            <w:tcW w:w="1870" w:type="pct"/>
            <w:shd w:val="clear" w:color="auto" w:fill="FFFFFF" w:themeFill="background1"/>
          </w:tcPr>
          <w:p w:rsidR="00325CEC" w:rsidRPr="002E5AC8" w:rsidRDefault="00325CEC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психологической и другой консультативной помощи </w:t>
            </w:r>
            <w:proofErr w:type="gramStart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:rsidR="00325CEC" w:rsidRPr="00325CEC" w:rsidRDefault="00325CEC" w:rsidP="0032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- нет;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 - да</w:t>
            </w:r>
          </w:p>
        </w:tc>
        <w:tc>
          <w:tcPr>
            <w:tcW w:w="1197" w:type="pct"/>
            <w:shd w:val="clear" w:color="auto" w:fill="FFFFFF" w:themeFill="background1"/>
          </w:tcPr>
          <w:p w:rsidR="00325CEC" w:rsidRPr="002E5AC8" w:rsidRDefault="00DF2BDE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3230F" w:rsidRDefault="00E3230F" w:rsidP="00E3230F"/>
    <w:p w:rsidR="00E3230F" w:rsidRDefault="00E3230F" w:rsidP="00E3230F"/>
    <w:p w:rsidR="00B757DA" w:rsidRDefault="00B757DA"/>
    <w:sectPr w:rsidR="00B7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E2B31"/>
    <w:multiLevelType w:val="hybridMultilevel"/>
    <w:tmpl w:val="76F8A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0185D"/>
    <w:multiLevelType w:val="hybridMultilevel"/>
    <w:tmpl w:val="ED1E3A0E"/>
    <w:lvl w:ilvl="0" w:tplc="CE506206">
      <w:numFmt w:val="decimal"/>
      <w:lvlText w:val="%1-"/>
      <w:lvlJc w:val="left"/>
      <w:pPr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0F"/>
    <w:rsid w:val="00195557"/>
    <w:rsid w:val="00215E6F"/>
    <w:rsid w:val="00325CEC"/>
    <w:rsid w:val="00443AD0"/>
    <w:rsid w:val="00733F6A"/>
    <w:rsid w:val="007C5574"/>
    <w:rsid w:val="00B67DB3"/>
    <w:rsid w:val="00B757DA"/>
    <w:rsid w:val="00BB452A"/>
    <w:rsid w:val="00BB6817"/>
    <w:rsid w:val="00DF2BDE"/>
    <w:rsid w:val="00E3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31">
    <w:name w:val="131"/>
    <w:basedOn w:val="a1"/>
    <w:rsid w:val="00E3230F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3">
    <w:name w:val="List Paragraph"/>
    <w:basedOn w:val="a"/>
    <w:uiPriority w:val="34"/>
    <w:qFormat/>
    <w:rsid w:val="00733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31">
    <w:name w:val="131"/>
    <w:basedOn w:val="a1"/>
    <w:rsid w:val="00E3230F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3">
    <w:name w:val="List Paragraph"/>
    <w:basedOn w:val="a"/>
    <w:uiPriority w:val="34"/>
    <w:qFormat/>
    <w:rsid w:val="00733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Ломанова</dc:creator>
  <cp:lastModifiedBy>Ochkischool</cp:lastModifiedBy>
  <cp:revision>9</cp:revision>
  <dcterms:created xsi:type="dcterms:W3CDTF">2016-09-26T09:15:00Z</dcterms:created>
  <dcterms:modified xsi:type="dcterms:W3CDTF">2017-05-03T11:26:00Z</dcterms:modified>
</cp:coreProperties>
</file>